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22E0" w14:textId="77777777" w:rsidR="004A2C1E" w:rsidRDefault="004A2C1E" w:rsidP="004A2C1E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KLAUZULA INFORMACYJNA</w:t>
      </w:r>
    </w:p>
    <w:p w14:paraId="7BBDC31D" w14:textId="77777777" w:rsidR="004A2C1E" w:rsidRDefault="004A2C1E" w:rsidP="004A2C1E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bookmarkStart w:id="0" w:name="_Hlk63837908"/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UDZIAŁ W </w:t>
      </w:r>
      <w:r w:rsidRPr="002B3D1E">
        <w:rPr>
          <w:rFonts w:ascii="Cambria" w:eastAsia="Times New Roman" w:hAnsi="Cambria"/>
          <w:b/>
          <w:bCs/>
          <w:sz w:val="20"/>
          <w:szCs w:val="20"/>
          <w:lang w:eastAsia="pl-PL"/>
        </w:rPr>
        <w:t>PRZEGLĄD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ZIE</w:t>
      </w:r>
      <w:r w:rsidRPr="002B3D1E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 TRADYCYJNYCH KAPEL WESELNYCH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802"/>
      </w:tblGrid>
      <w:tr w:rsidR="004A2C1E" w14:paraId="3FC36B45" w14:textId="77777777" w:rsidTr="00E312D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9F32446" w14:textId="77777777" w:rsidR="004A2C1E" w:rsidRDefault="004A2C1E" w:rsidP="00E312D3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4A2C1E" w14:paraId="12924512" w14:textId="77777777" w:rsidTr="00E312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7BD" w14:textId="77777777" w:rsidR="004A2C1E" w:rsidRDefault="004A2C1E" w:rsidP="00E312D3">
            <w:pPr>
              <w:shd w:val="clear" w:color="auto" w:fill="FFFFFF"/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bookmarkStart w:id="1" w:name="_Hlk73636700"/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Administratorem danych osobowych jest  Gminny Ośrodek Kultury w Obrowie, reprezentowany przez Kierownika GOK. Możesz się z nim kontaktować w następujący sposób: </w:t>
            </w:r>
          </w:p>
          <w:p w14:paraId="0DF0B70E" w14:textId="77777777" w:rsidR="004A2C1E" w:rsidRDefault="004A2C1E" w:rsidP="004A2C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listownie na adres siedziby: Gminny Ośrodek Kultury w Obrowie, ul. Aleja Lipowa 29, 87 – 126 Obrowo,</w:t>
            </w:r>
          </w:p>
          <w:p w14:paraId="66AB3BF2" w14:textId="66975343" w:rsidR="004A2C1E" w:rsidRDefault="004A2C1E" w:rsidP="004A2C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t xml:space="preserve">e-mailowo:  </w:t>
            </w:r>
            <w:bookmarkStart w:id="2" w:name="_GoBack"/>
            <w:bookmarkEnd w:id="2"/>
            <w:r w:rsid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fldChar w:fldCharType="begin"/>
            </w:r>
            <w:r w:rsid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instrText xml:space="preserve"> HYPERLINK "mailto:</w:instrText>
            </w:r>
            <w:r w:rsidR="00951682" w:rsidRP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instrText>gok@gok.obrowo.pl</w:instrText>
            </w:r>
            <w:r w:rsid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instrText xml:space="preserve">" </w:instrText>
            </w:r>
            <w:r w:rsid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fldChar w:fldCharType="separate"/>
            </w:r>
            <w:r w:rsidR="00951682" w:rsidRPr="00F52D04">
              <w:rPr>
                <w:rStyle w:val="Hipercze"/>
                <w:rFonts w:ascii="Cambria" w:eastAsia="Times New Roman" w:hAnsi="Cambria"/>
                <w:sz w:val="20"/>
                <w:szCs w:val="20"/>
                <w:lang w:val="en-US" w:eastAsia="pl-PL"/>
              </w:rPr>
              <w:t>gok@gok.obrowo.pl</w:t>
            </w:r>
            <w:r w:rsidR="00951682"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fldChar w:fldCharType="end"/>
            </w:r>
            <w:r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  <w:t xml:space="preserve">, </w:t>
            </w:r>
          </w:p>
          <w:p w14:paraId="5227A507" w14:textId="77777777" w:rsidR="004A2C1E" w:rsidRDefault="004A2C1E" w:rsidP="004A2C1E">
            <w:pPr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telefonicznie: 56 678 60 22.</w:t>
            </w:r>
            <w:bookmarkEnd w:id="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FE2" w14:textId="77777777" w:rsidR="004A2C1E" w:rsidRDefault="004A2C1E" w:rsidP="00E312D3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bookmarkStart w:id="3" w:name="_Hlk73636802"/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5" w:history="1">
              <w:r>
                <w:rPr>
                  <w:rStyle w:val="Hipercze"/>
                  <w:rFonts w:ascii="Cambria" w:eastAsia="Times New Roman" w:hAnsi="Cambria"/>
                  <w:sz w:val="20"/>
                  <w:szCs w:val="20"/>
                  <w:lang w:eastAsia="pl-PL"/>
                </w:rPr>
                <w:t>iod@obrowo.pl</w:t>
              </w:r>
            </w:hyperlink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. </w:t>
            </w:r>
            <w:bookmarkEnd w:id="3"/>
          </w:p>
          <w:p w14:paraId="63E991FB" w14:textId="77777777" w:rsidR="004A2C1E" w:rsidRDefault="004A2C1E" w:rsidP="00E312D3">
            <w:pPr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14:paraId="107072D2" w14:textId="77777777" w:rsidR="004A2C1E" w:rsidRDefault="004A2C1E" w:rsidP="004A2C1E">
      <w:pPr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14:paraId="44F1AD5E" w14:textId="77777777" w:rsidR="004A2C1E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/>
          <w:sz w:val="20"/>
          <w:szCs w:val="20"/>
          <w:lang w:eastAsia="pl-PL"/>
        </w:rPr>
      </w:pPr>
      <w:bookmarkStart w:id="4" w:name="_Hlk511420829"/>
      <w:r>
        <w:rPr>
          <w:rFonts w:ascii="Cambria" w:eastAsia="Times New Roman" w:hAnsi="Cambria"/>
          <w:sz w:val="20"/>
          <w:szCs w:val="20"/>
          <w:lang w:eastAsia="pl-PL"/>
        </w:rPr>
        <w:t xml:space="preserve">Administrator przetwarza dane osobowe na podstawie  : </w:t>
      </w:r>
    </w:p>
    <w:p w14:paraId="0694C924" w14:textId="77777777" w:rsidR="004A2C1E" w:rsidRDefault="004A2C1E" w:rsidP="004A2C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art. 6 ust. 1 lit e RODO i w związku z Ustawą z dnia 25 października 1991 r. o organizacji i prowadzenia działalności kulturalnej, p</w:t>
      </w:r>
      <w:r>
        <w:rPr>
          <w:rFonts w:ascii="Cambria" w:eastAsia="Times New Roman" w:hAnsi="Cambria"/>
          <w:iCs/>
          <w:sz w:val="20"/>
          <w:szCs w:val="20"/>
          <w:shd w:val="clear" w:color="auto" w:fill="FFFFFF"/>
          <w:lang w:eastAsia="pl-PL"/>
        </w:rPr>
        <w:t>rzetwarzanie jest niezbędne do wykonania zadania realizowanego w interesie publicznym lub w ramach sprawowania władzy publicznej powierzonej administratorowi</w:t>
      </w:r>
      <w:r>
        <w:rPr>
          <w:rFonts w:ascii="Cambria" w:eastAsia="Times New Roman" w:hAnsi="Cambria"/>
          <w:sz w:val="20"/>
          <w:szCs w:val="20"/>
          <w:lang w:eastAsia="pl-PL"/>
        </w:rPr>
        <w:t>, w celu realizacji zadań administratora związanych z promowaniem kultury, kultury fizycznej, turystki itp.</w:t>
      </w:r>
    </w:p>
    <w:bookmarkEnd w:id="4"/>
    <w:p w14:paraId="14F52354" w14:textId="5B5B0F9C" w:rsidR="004A2C1E" w:rsidRDefault="004A2C1E" w:rsidP="004A2C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przetwarzanie Twojego wizerunku, podanie nr telefonu, adresu e-mail i inne.</w:t>
      </w:r>
    </w:p>
    <w:p w14:paraId="1B58F84D" w14:textId="77777777" w:rsidR="004A2C1E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Dane osobowe możemy przekazywać i udostępniać wyłącznie podmiotom uprawnionym na podstawie obowiązujących przepisów prawa są nimi m.in.: Urząd Gminy w Obrowie, media elektroniczne oraz  tradycyjne, podmioty świadczące usługi telekomunikacyjne, pocztowe oraz inne podmioty publiczne, gdy wystąpią z takim żądaniem oczywiście w oparciu o stosowną podstawę prawną. Dane mogą także zostać opublikowane na stronie internetowej Gminnego Ośrodka Kultury w Obrowie. Dane osobowe także będą ujawnione pracownikom i współpracownikom administratora w zakresie niezbędnym do wykonywania przez nich obowiązków.</w:t>
      </w:r>
    </w:p>
    <w:p w14:paraId="3F3A70F3" w14:textId="77777777" w:rsidR="004A2C1E" w:rsidRDefault="004A2C1E" w:rsidP="004A2C1E">
      <w:p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Dane osobowe możemy także przekazywać podmiotom, które przetwarzają je na zlecenie administratora tzw. podmiotom przetwarzającym są nimi m.in.  podmioty świadczące usługi informatyczne i inne, jednakże przekazanie danych nastąpić może tylko wtedy, gdy zapewnią one odpowiednią ochronę praw. </w:t>
      </w:r>
    </w:p>
    <w:p w14:paraId="400BDEFD" w14:textId="77777777" w:rsidR="004A2C1E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Twoje dane osobowe będą przetwarzane:</w:t>
      </w:r>
    </w:p>
    <w:p w14:paraId="3142B943" w14:textId="51B90F7E" w:rsidR="004A2C1E" w:rsidRPr="00637697" w:rsidRDefault="004A2C1E" w:rsidP="006376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w stosunku do wszystkich zgłoszonych</w:t>
      </w:r>
      <w:r w:rsidR="00637697">
        <w:rPr>
          <w:rFonts w:ascii="Cambria" w:eastAsia="Times New Roman" w:hAnsi="Cambria"/>
          <w:sz w:val="20"/>
          <w:szCs w:val="20"/>
          <w:lang w:eastAsia="pl-PL"/>
        </w:rPr>
        <w:t xml:space="preserve"> osób</w:t>
      </w:r>
      <w:r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r w:rsidR="00637697">
        <w:rPr>
          <w:rFonts w:ascii="Cambria" w:eastAsia="Times New Roman" w:hAnsi="Cambria"/>
          <w:sz w:val="20"/>
          <w:szCs w:val="20"/>
          <w:lang w:eastAsia="pl-PL"/>
        </w:rPr>
        <w:t>do Przeglądu Tradycyjnych Kapel Weselnych</w:t>
      </w:r>
      <w:r>
        <w:rPr>
          <w:rFonts w:ascii="Cambria" w:eastAsia="Times New Roman" w:hAnsi="Cambria"/>
          <w:sz w:val="20"/>
          <w:szCs w:val="20"/>
          <w:lang w:eastAsia="pl-PL"/>
        </w:rPr>
        <w:t xml:space="preserve">, nie dłużej jednak niż 3 lata od dnia zakończenia </w:t>
      </w:r>
      <w:r w:rsidR="00637697">
        <w:rPr>
          <w:rFonts w:ascii="Cambria" w:eastAsia="Times New Roman" w:hAnsi="Cambria"/>
          <w:sz w:val="20"/>
          <w:szCs w:val="20"/>
          <w:lang w:eastAsia="pl-PL"/>
        </w:rPr>
        <w:t>tego przeglądu</w:t>
      </w:r>
      <w:r>
        <w:rPr>
          <w:rFonts w:ascii="Cambria" w:eastAsia="Times New Roman" w:hAnsi="Cambria"/>
          <w:sz w:val="20"/>
          <w:szCs w:val="20"/>
          <w:lang w:eastAsia="pl-PL"/>
        </w:rPr>
        <w:t>,</w:t>
      </w:r>
    </w:p>
    <w:p w14:paraId="67CA1701" w14:textId="77777777" w:rsidR="004A2C1E" w:rsidRDefault="004A2C1E" w:rsidP="004A2C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w zakresie danych, gdzie wyraziłeś zgodę na ich przetwarzanie dane te będą przetwarzane do czasu cofnięcia zgody, nie dłużej jednak niż do terminu określonego w pkt. 1.</w:t>
      </w:r>
    </w:p>
    <w:p w14:paraId="4EE16F22" w14:textId="62CF6CD8" w:rsidR="004A2C1E" w:rsidRDefault="004A2C1E" w:rsidP="004A2C1E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W związku z przetwarzaniem Twoich danych osobowych przez Administratora masz prawo do:</w:t>
      </w:r>
    </w:p>
    <w:p w14:paraId="3971492A" w14:textId="2E9EFA3F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dostępu do treści </w:t>
      </w:r>
      <w:bookmarkStart w:id="5" w:name="_Hlk73635379"/>
      <w:r>
        <w:rPr>
          <w:rFonts w:ascii="Cambria" w:eastAsia="Times New Roman" w:hAnsi="Cambria"/>
          <w:sz w:val="20"/>
          <w:szCs w:val="20"/>
          <w:lang w:eastAsia="pl-PL"/>
        </w:rPr>
        <w:t xml:space="preserve">Twoich danych, </w:t>
      </w:r>
      <w:bookmarkEnd w:id="5"/>
      <w:r>
        <w:rPr>
          <w:rFonts w:ascii="Cambria" w:eastAsia="Times New Roman" w:hAnsi="Cambria"/>
          <w:sz w:val="20"/>
          <w:szCs w:val="20"/>
          <w:lang w:eastAsia="pl-PL"/>
        </w:rPr>
        <w:t>na podstawie art. 15 RODO;</w:t>
      </w:r>
    </w:p>
    <w:p w14:paraId="4A10939E" w14:textId="1C7478E6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sprostowania Twoich danych, na podstawie art. 16 RODO;</w:t>
      </w:r>
    </w:p>
    <w:p w14:paraId="78FBF98C" w14:textId="0A4897B4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usunięcia Twoich danych, na podstawie art. 17 RODO, jeżeli:</w:t>
      </w:r>
    </w:p>
    <w:p w14:paraId="75A1784D" w14:textId="77777777" w:rsidR="004A2C1E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wycofasz Twoją zgodę na przetwarzanie danych osobowych,</w:t>
      </w:r>
    </w:p>
    <w:p w14:paraId="4E911955" w14:textId="145D2455" w:rsidR="004A2C1E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Cambria" w:hAnsi="Cambria"/>
          <w:sz w:val="20"/>
          <w:szCs w:val="20"/>
        </w:rPr>
      </w:pPr>
      <w:bookmarkStart w:id="6" w:name="_Hlk73635512"/>
      <w:r>
        <w:rPr>
          <w:rFonts w:ascii="Cambria" w:hAnsi="Cambria"/>
          <w:sz w:val="20"/>
          <w:szCs w:val="20"/>
        </w:rPr>
        <w:t>Twoje dane,</w:t>
      </w:r>
      <w:bookmarkEnd w:id="6"/>
      <w:r>
        <w:rPr>
          <w:rFonts w:ascii="Cambria" w:hAnsi="Cambria"/>
          <w:sz w:val="20"/>
          <w:szCs w:val="20"/>
        </w:rPr>
        <w:t xml:space="preserve"> przestaną być niezbędne do celów, w których zostały zebrane lub w których były przetwarzane,</w:t>
      </w:r>
    </w:p>
    <w:p w14:paraId="2F85B95B" w14:textId="5374BB23" w:rsidR="004A2C1E" w:rsidRDefault="004A2C1E" w:rsidP="004A2C1E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418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Twoje dane, są przetwarzane niezgodnie z prawem,</w:t>
      </w:r>
    </w:p>
    <w:p w14:paraId="3824ABFB" w14:textId="3629D611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ograniczenia przetwarzania Twoich danych, na podstawie art. 18 RODO;</w:t>
      </w:r>
    </w:p>
    <w:p w14:paraId="71E68071" w14:textId="77777777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wniesienia sprzeciwu wobec przetwarzania danych, na podstawie art. 21 RODO,</w:t>
      </w:r>
    </w:p>
    <w:p w14:paraId="32DA5B19" w14:textId="77777777" w:rsidR="004A2C1E" w:rsidRDefault="004A2C1E" w:rsidP="004A2C1E">
      <w:pPr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lastRenderedPageBreak/>
        <w:t>cofnięcia zgody w dowolnym momencie. Cofnięcie zgody nie wpływa na przetwarzanie danych dokonywane przez nas przed jej cofnięciem.</w:t>
      </w:r>
    </w:p>
    <w:p w14:paraId="60489E9D" w14:textId="77777777" w:rsidR="00637697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Jeżeli nie podasz nam swoich danych osobowych, nie będziesz mógł wziąć udziału w </w:t>
      </w:r>
      <w:r w:rsidR="00637697">
        <w:rPr>
          <w:rFonts w:ascii="Cambria" w:hAnsi="Cambria"/>
          <w:sz w:val="20"/>
          <w:szCs w:val="20"/>
        </w:rPr>
        <w:t>przeglądzie</w:t>
      </w:r>
      <w:r>
        <w:rPr>
          <w:rFonts w:ascii="Cambria" w:hAnsi="Cambria"/>
          <w:sz w:val="20"/>
          <w:szCs w:val="20"/>
        </w:rPr>
        <w:t>. W zakresie, gdzie wyraziłeś zgodę, podanie danych jest dobrowolne, zgodę możesz wycofać w dowolnym momencie. Jeżeli chodzi o przetwarzanie Twojego</w:t>
      </w:r>
      <w:r w:rsidR="00637697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możesz także poinformować osobę, która ze strony administratora nagrywa film lub wykonuje zdjęcia, o tym, że nie chcesz fotografowania lub nagrywana. Jeżeli nie wyrazisz swojej zgody administrator, nie będzie mógł wykorzystać Twojego wizerunku</w:t>
      </w:r>
      <w:r w:rsidR="00637697">
        <w:rPr>
          <w:rFonts w:ascii="Cambria" w:hAnsi="Cambria"/>
          <w:sz w:val="20"/>
          <w:szCs w:val="20"/>
        </w:rPr>
        <w:t xml:space="preserve"> do </w:t>
      </w:r>
      <w:r>
        <w:rPr>
          <w:rFonts w:ascii="Cambria" w:hAnsi="Cambria"/>
          <w:sz w:val="20"/>
          <w:szCs w:val="20"/>
        </w:rPr>
        <w:t>promocji swojego przedsięwzięcia.</w:t>
      </w:r>
    </w:p>
    <w:p w14:paraId="6229F527" w14:textId="77777777" w:rsidR="00637697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637697">
        <w:rPr>
          <w:rFonts w:ascii="Cambria" w:hAnsi="Cambria"/>
          <w:sz w:val="20"/>
          <w:szCs w:val="20"/>
        </w:rPr>
        <w:t>Przysługuje Ci także skarga do organu nadzorczego - Prezesa Urzędu Ochrony Danych Osobowych, ul. Stawki 2, 00-193 Warszawa - gdy uznasz, iż przetwarzanie Twoich danych osobowych narusza przepisy ogólnego rozporządzenia o ochronie danych osobowych z dnia 27 kwietnia 2016 r.</w:t>
      </w:r>
    </w:p>
    <w:p w14:paraId="46998ADC" w14:textId="77777777" w:rsidR="00637697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637697">
        <w:rPr>
          <w:rFonts w:ascii="Cambria" w:hAnsi="Cambria"/>
          <w:sz w:val="20"/>
          <w:szCs w:val="20"/>
        </w:rPr>
        <w:t>Dane nie podlegają zautomatyzowanemu podejmowaniu decyzji, w tym również w formie profilowania.</w:t>
      </w:r>
    </w:p>
    <w:p w14:paraId="37A85BBA" w14:textId="7E16AA8B" w:rsidR="004A2C1E" w:rsidRPr="00637697" w:rsidRDefault="004A2C1E" w:rsidP="006376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637697">
        <w:rPr>
          <w:rFonts w:ascii="Cambria" w:hAnsi="Cambria"/>
          <w:sz w:val="20"/>
          <w:szCs w:val="20"/>
        </w:rPr>
        <w:t>Administrator nie przekazuje danych osobowych do państwa trzeciego lub organizacji międzynarodowych.</w:t>
      </w:r>
    </w:p>
    <w:p w14:paraId="1A30E303" w14:textId="77777777" w:rsidR="00E016AB" w:rsidRDefault="00E016AB"/>
    <w:sectPr w:rsidR="00E0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743E0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43C0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lvl w:ilvl="0" w:tplc="04150011">
        <w:start w:val="1"/>
        <w:numFmt w:val="decimal"/>
        <w:lvlText w:val="%1)"/>
        <w:lvlJc w:val="left"/>
        <w:pPr>
          <w:ind w:left="567" w:hanging="567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49"/>
    <w:rsid w:val="004A2C1E"/>
    <w:rsid w:val="00637697"/>
    <w:rsid w:val="00806949"/>
    <w:rsid w:val="00951682"/>
    <w:rsid w:val="00E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61E"/>
  <w15:chartTrackingRefBased/>
  <w15:docId w15:val="{6B4E3488-BE0B-481A-B9D0-79FCD20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2C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Wernerowicz</dc:creator>
  <cp:keywords/>
  <dc:description/>
  <cp:lastModifiedBy>Wiesław Wernerowicz</cp:lastModifiedBy>
  <cp:revision>4</cp:revision>
  <dcterms:created xsi:type="dcterms:W3CDTF">2022-06-27T05:53:00Z</dcterms:created>
  <dcterms:modified xsi:type="dcterms:W3CDTF">2022-06-27T06:00:00Z</dcterms:modified>
</cp:coreProperties>
</file>