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10" w:rsidRPr="00512DCE" w:rsidRDefault="00395410" w:rsidP="00481DD3">
      <w:pPr>
        <w:spacing w:before="240"/>
        <w:jc w:val="center"/>
        <w:rPr>
          <w:rFonts w:asciiTheme="minorHAnsi" w:eastAsia="Arial" w:hAnsiTheme="minorHAnsi" w:cs="Calibri"/>
          <w:bCs/>
          <w:i/>
          <w:sz w:val="14"/>
          <w:szCs w:val="14"/>
        </w:rPr>
      </w:pPr>
    </w:p>
    <w:p w:rsidR="00F61DBB" w:rsidRDefault="002116C0" w:rsidP="002116C0">
      <w:pPr>
        <w:pStyle w:val="Bezodstpw"/>
        <w:jc w:val="right"/>
        <w:rPr>
          <w:sz w:val="14"/>
        </w:rPr>
      </w:pPr>
      <w:r>
        <w:rPr>
          <w:sz w:val="14"/>
        </w:rPr>
        <w:t>Załącznik nr 1</w:t>
      </w:r>
      <w:r w:rsidRPr="000D3C3B">
        <w:rPr>
          <w:sz w:val="14"/>
        </w:rPr>
        <w:t xml:space="preserve"> </w:t>
      </w:r>
      <w:r w:rsidR="003B0CB3">
        <w:rPr>
          <w:sz w:val="14"/>
        </w:rPr>
        <w:t xml:space="preserve">do Regulaminu </w:t>
      </w:r>
    </w:p>
    <w:p w:rsidR="002116C0" w:rsidRDefault="003B0CB3" w:rsidP="002116C0">
      <w:pPr>
        <w:pStyle w:val="Bezodstpw"/>
        <w:jc w:val="right"/>
        <w:rPr>
          <w:sz w:val="14"/>
        </w:rPr>
      </w:pPr>
      <w:r>
        <w:rPr>
          <w:sz w:val="14"/>
        </w:rPr>
        <w:t>O</w:t>
      </w:r>
      <w:r w:rsidR="002116C0" w:rsidRPr="000D3C3B">
        <w:rPr>
          <w:sz w:val="14"/>
        </w:rPr>
        <w:t>twartego konkursu ofert</w:t>
      </w:r>
      <w:r w:rsidR="002116C0">
        <w:rPr>
          <w:sz w:val="14"/>
        </w:rPr>
        <w:t xml:space="preserve"> nr 1</w:t>
      </w:r>
      <w:r w:rsidR="002116C0" w:rsidRPr="000D3C3B">
        <w:rPr>
          <w:sz w:val="14"/>
        </w:rPr>
        <w:t>/202</w:t>
      </w:r>
      <w:r w:rsidR="005B053E">
        <w:rPr>
          <w:sz w:val="14"/>
        </w:rPr>
        <w:t>4</w:t>
      </w:r>
      <w:r w:rsidR="00F61DBB">
        <w:rPr>
          <w:sz w:val="14"/>
        </w:rPr>
        <w:t>,</w:t>
      </w:r>
      <w:r w:rsidR="002116C0" w:rsidRPr="000D3C3B">
        <w:rPr>
          <w:sz w:val="14"/>
        </w:rPr>
        <w:t xml:space="preserve"> </w:t>
      </w:r>
    </w:p>
    <w:p w:rsidR="003B0CB3" w:rsidRDefault="002116C0" w:rsidP="003B0CB3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 stanowiący </w:t>
      </w:r>
      <w:r>
        <w:rPr>
          <w:sz w:val="14"/>
        </w:rPr>
        <w:t>Z</w:t>
      </w:r>
      <w:r w:rsidRPr="000D3C3B">
        <w:rPr>
          <w:sz w:val="14"/>
        </w:rPr>
        <w:t xml:space="preserve">ałącznik nr 1do </w:t>
      </w:r>
    </w:p>
    <w:p w:rsidR="003B0CB3" w:rsidRDefault="002116C0" w:rsidP="003B0CB3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Zarządzenia </w:t>
      </w:r>
      <w:r w:rsidR="003B0CB3">
        <w:rPr>
          <w:sz w:val="14"/>
        </w:rPr>
        <w:t xml:space="preserve">nr </w:t>
      </w:r>
      <w:r w:rsidR="00F61DBB">
        <w:rPr>
          <w:sz w:val="14"/>
        </w:rPr>
        <w:t>2</w:t>
      </w:r>
      <w:r w:rsidR="003B0CB3">
        <w:rPr>
          <w:sz w:val="14"/>
        </w:rPr>
        <w:t>/202</w:t>
      </w:r>
      <w:r w:rsidR="005B053E">
        <w:rPr>
          <w:sz w:val="14"/>
        </w:rPr>
        <w:t>4</w:t>
      </w:r>
      <w:r w:rsidR="003B0CB3">
        <w:rPr>
          <w:sz w:val="14"/>
        </w:rPr>
        <w:t xml:space="preserve"> </w:t>
      </w:r>
      <w:r w:rsidRPr="000D3C3B">
        <w:rPr>
          <w:sz w:val="14"/>
        </w:rPr>
        <w:t xml:space="preserve">Wójta Gminy Obrowo </w:t>
      </w:r>
    </w:p>
    <w:p w:rsidR="002116C0" w:rsidRPr="000D3C3B" w:rsidRDefault="002116C0" w:rsidP="003B0CB3">
      <w:pPr>
        <w:pStyle w:val="Bezodstpw"/>
        <w:jc w:val="right"/>
        <w:rPr>
          <w:sz w:val="14"/>
        </w:rPr>
      </w:pPr>
      <w:r w:rsidRPr="000D3C3B">
        <w:rPr>
          <w:sz w:val="14"/>
        </w:rPr>
        <w:t xml:space="preserve">z dnia </w:t>
      </w:r>
      <w:r w:rsidR="00F61DBB">
        <w:rPr>
          <w:sz w:val="14"/>
        </w:rPr>
        <w:t>4</w:t>
      </w:r>
      <w:r w:rsidR="003B0CB3">
        <w:rPr>
          <w:sz w:val="14"/>
        </w:rPr>
        <w:t xml:space="preserve"> stycznia 202</w:t>
      </w:r>
      <w:r w:rsidR="005B053E">
        <w:rPr>
          <w:sz w:val="14"/>
        </w:rPr>
        <w:t>4</w:t>
      </w:r>
      <w:r w:rsidRPr="000D3C3B">
        <w:rPr>
          <w:sz w:val="14"/>
        </w:rPr>
        <w:t xml:space="preserve"> r. </w:t>
      </w:r>
    </w:p>
    <w:p w:rsidR="00823407" w:rsidRPr="006317E5" w:rsidRDefault="00481DD3" w:rsidP="006F0ED2">
      <w:pPr>
        <w:spacing w:before="240"/>
        <w:jc w:val="center"/>
        <w:rPr>
          <w:rFonts w:asciiTheme="minorHAnsi" w:eastAsia="Arial" w:hAnsiTheme="minorHAnsi" w:cstheme="minorHAnsi"/>
          <w:b/>
          <w:bCs/>
        </w:rPr>
      </w:pPr>
      <w:r w:rsidRPr="006317E5">
        <w:rPr>
          <w:rFonts w:asciiTheme="minorHAnsi" w:eastAsia="Arial" w:hAnsiTheme="minorHAnsi" w:cstheme="minorHAnsi"/>
          <w:b/>
          <w:bCs/>
        </w:rPr>
        <w:t>OFERTA</w:t>
      </w:r>
      <w:r w:rsidR="006F0ED2" w:rsidRPr="006317E5">
        <w:rPr>
          <w:rFonts w:asciiTheme="minorHAnsi" w:eastAsia="Arial" w:hAnsiTheme="minorHAnsi" w:cstheme="minorHAnsi"/>
          <w:b/>
          <w:bCs/>
        </w:rPr>
        <w:t xml:space="preserve">/OFERTA WSPÓLNA* </w:t>
      </w:r>
      <w:r w:rsidRPr="006317E5">
        <w:rPr>
          <w:rFonts w:asciiTheme="minorHAnsi" w:eastAsia="Arial" w:hAnsiTheme="minorHAnsi" w:cstheme="minorHAnsi"/>
          <w:b/>
          <w:bCs/>
        </w:rPr>
        <w:t>REALIZACJI ZADANIA PUBLICZNEGO</w:t>
      </w:r>
      <w:r w:rsidR="00FC48F2" w:rsidRPr="006317E5">
        <w:rPr>
          <w:rFonts w:asciiTheme="minorHAnsi" w:eastAsia="Arial" w:hAnsiTheme="minorHAnsi" w:cstheme="minorHAnsi"/>
          <w:b/>
          <w:bCs/>
        </w:rPr>
        <w:t xml:space="preserve"> </w:t>
      </w:r>
    </w:p>
    <w:p w:rsidR="00F95DDF" w:rsidRDefault="00F95DDF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AC5831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W przypadku pól, które nie dotyczą danej oferty, należy wpisać „nie dotyczy” lub </w:t>
      </w:r>
      <w:r w:rsidR="006F0ED2">
        <w:rPr>
          <w:rFonts w:ascii="Calibri" w:hAnsi="Calibri" w:cs="Calibri"/>
          <w:color w:val="auto"/>
          <w:sz w:val="16"/>
          <w:szCs w:val="16"/>
        </w:rPr>
        <w:t>w przypadku wartości liczbowych wpisać „0”.</w:t>
      </w:r>
    </w:p>
    <w:p w:rsidR="00F95DDF" w:rsidRDefault="004D1CD8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</w:t>
      </w:r>
      <w:r w:rsidR="002C38A6">
        <w:rPr>
          <w:rFonts w:ascii="Calibri" w:hAnsi="Calibri" w:cs="Calibri"/>
          <w:color w:val="auto"/>
          <w:sz w:val="16"/>
          <w:szCs w:val="16"/>
        </w:rPr>
        <w:t xml:space="preserve"> – niewłaściwe skreślić</w:t>
      </w:r>
      <w:r w:rsidR="00F95DDF">
        <w:rPr>
          <w:rFonts w:ascii="Calibri" w:hAnsi="Calibri" w:cs="Calibri"/>
          <w:color w:val="auto"/>
          <w:sz w:val="16"/>
          <w:szCs w:val="16"/>
        </w:rPr>
        <w:t>.</w:t>
      </w:r>
    </w:p>
    <w:p w:rsidR="004D1CD8" w:rsidRDefault="00F95DDF" w:rsidP="00AC5831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 xml:space="preserve">W przypadku realizacji większej ilości działań czy rezultatów, należy dodać kolejne wiersze. </w:t>
      </w:r>
      <w:r w:rsidR="002C38A6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512DCE" w:rsidRPr="00A92300" w:rsidRDefault="00512DCE" w:rsidP="00AC5831">
      <w:pPr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2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512DC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  <w:r w:rsidR="00777375">
              <w:rPr>
                <w:rFonts w:asciiTheme="minorHAnsi" w:eastAsia="Arial" w:hAnsiTheme="minorHAnsi" w:cs="Calibri"/>
                <w:b/>
                <w:sz w:val="20"/>
                <w:szCs w:val="20"/>
              </w:rPr>
              <w:t>, nr konta bankowego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2C38A6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1C7F66" w:rsidRDefault="002C38A6" w:rsidP="00512DCE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Dane osób do reprezent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owania podmiotu </w:t>
            </w:r>
          </w:p>
          <w:p w:rsidR="002C38A6" w:rsidRDefault="001C7F66" w:rsidP="001C7F66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  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>i zaciągania w jego imieniu zobowiązań finansowych i z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a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>wieran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ia</w:t>
            </w:r>
            <w:r w:rsidR="00512DCE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umów </w:t>
            </w:r>
            <w:r w:rsidR="00512DCE" w:rsidRPr="00512DCE"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512DCE">
              <w:rPr>
                <w:rFonts w:asciiTheme="minorHAnsi" w:eastAsia="Arial" w:hAnsiTheme="minorHAnsi" w:cs="Calibri"/>
                <w:sz w:val="18"/>
                <w:szCs w:val="18"/>
              </w:rPr>
              <w:t>imię i nazwisko)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2C38A6" w:rsidRPr="00D97AAD" w:rsidRDefault="002C38A6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6F0ED2" w:rsidRDefault="007B60CF" w:rsidP="002C38A6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1733"/>
        <w:gridCol w:w="1350"/>
        <w:gridCol w:w="113"/>
        <w:gridCol w:w="521"/>
        <w:gridCol w:w="1134"/>
        <w:gridCol w:w="142"/>
        <w:gridCol w:w="971"/>
        <w:gridCol w:w="1013"/>
        <w:gridCol w:w="284"/>
        <w:gridCol w:w="992"/>
        <w:gridCol w:w="851"/>
        <w:gridCol w:w="1021"/>
      </w:tblGrid>
      <w:tr w:rsidR="002116C0" w:rsidRPr="00D97AAD" w:rsidTr="006317E5">
        <w:trPr>
          <w:trHeight w:val="377"/>
        </w:trPr>
        <w:tc>
          <w:tcPr>
            <w:tcW w:w="37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116C0" w:rsidRDefault="002116C0" w:rsidP="00AC5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Typ zadania: </w:t>
            </w:r>
          </w:p>
          <w:p w:rsidR="002116C0" w:rsidRPr="00AC5831" w:rsidRDefault="002116C0" w:rsidP="00AC5831">
            <w:pPr>
              <w:rPr>
                <w:rFonts w:asciiTheme="minorHAnsi" w:eastAsia="Arial" w:hAnsiTheme="minorHAnsi" w:cs="Calibri"/>
                <w:sz w:val="14"/>
                <w:szCs w:val="14"/>
              </w:rPr>
            </w:pPr>
            <w:r w:rsidRPr="00AC5831">
              <w:rPr>
                <w:rFonts w:asciiTheme="minorHAnsi" w:eastAsia="Arial" w:hAnsiTheme="minorHAnsi" w:cs="Calibri"/>
                <w:sz w:val="14"/>
                <w:szCs w:val="14"/>
              </w:rPr>
              <w:t>(prawidłowe zaznaczyć x)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7E5" w:rsidRPr="006317E5" w:rsidRDefault="006317E5" w:rsidP="006317E5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6317E5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  <w:p w:rsidR="002116C0" w:rsidRPr="00AC5831" w:rsidRDefault="002116C0" w:rsidP="006317E5">
            <w:pPr>
              <w:jc w:val="center"/>
              <w:rPr>
                <w:rFonts w:asciiTheme="minorHAnsi" w:eastAsia="Arial" w:hAnsiTheme="minorHAnsi" w:cs="Calibri"/>
                <w:sz w:val="14"/>
                <w:szCs w:val="14"/>
              </w:rPr>
            </w:pP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6C0" w:rsidRPr="004A5582" w:rsidRDefault="002116C0" w:rsidP="002E4BD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>Cześć I. Wspieranie organizacji szkolenia, treningów i zajęć sportowych oraz współzawodnictwa sportowego w różnych  dyscyplinach sportu na terenie gminy Obrowo w 202</w:t>
            </w:r>
            <w:r w:rsidR="002E4BD4">
              <w:rPr>
                <w:rFonts w:asciiTheme="minorHAnsi" w:hAnsiTheme="minorHAnsi" w:cstheme="minorHAnsi"/>
                <w:sz w:val="16"/>
                <w:szCs w:val="16"/>
              </w:rPr>
              <w:t>3</w:t>
            </w: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 xml:space="preserve"> r.</w:t>
            </w: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 (projekty długoterminowe).</w:t>
            </w:r>
          </w:p>
        </w:tc>
      </w:tr>
      <w:tr w:rsidR="002116C0" w:rsidRPr="00D97AAD" w:rsidTr="006317E5">
        <w:trPr>
          <w:trHeight w:val="377"/>
        </w:trPr>
        <w:tc>
          <w:tcPr>
            <w:tcW w:w="37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116C0" w:rsidRDefault="002116C0" w:rsidP="00AC5831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16C0" w:rsidRPr="006317E5" w:rsidRDefault="006317E5" w:rsidP="006317E5">
            <w:pPr>
              <w:jc w:val="center"/>
              <w:rPr>
                <w:rFonts w:asciiTheme="minorHAnsi" w:hAnsiTheme="minorHAnsi" w:cstheme="minorHAnsi"/>
                <w:sz w:val="44"/>
                <w:szCs w:val="16"/>
              </w:rPr>
            </w:pPr>
            <w:r w:rsidRPr="006317E5">
              <w:rPr>
                <w:rFonts w:asciiTheme="minorHAnsi" w:hAnsiTheme="minorHAnsi" w:cstheme="minorHAnsi"/>
                <w:sz w:val="44"/>
                <w:szCs w:val="16"/>
              </w:rPr>
              <w:t>□</w:t>
            </w:r>
          </w:p>
        </w:tc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16C0" w:rsidRPr="004A5582" w:rsidRDefault="002116C0" w:rsidP="006F0ED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Część II: </w:t>
            </w:r>
            <w:r w:rsidRPr="004A5582">
              <w:rPr>
                <w:rFonts w:asciiTheme="minorHAnsi" w:hAnsiTheme="minorHAnsi" w:cstheme="minorHAnsi"/>
                <w:sz w:val="16"/>
                <w:szCs w:val="16"/>
              </w:rPr>
              <w:t xml:space="preserve">Wspieranie </w:t>
            </w:r>
            <w:r w:rsidRPr="004A5582">
              <w:rPr>
                <w:rStyle w:val="markedcontent"/>
                <w:rFonts w:asciiTheme="minorHAnsi" w:hAnsiTheme="minorHAnsi" w:cstheme="minorHAnsi"/>
                <w:sz w:val="16"/>
                <w:szCs w:val="16"/>
              </w:rPr>
              <w:t xml:space="preserve">organizacji imprez popularyzujących rozwój kultury fizycznej o zasięgu lokalnym i ponadlokalnym oraz niecyklicznych turniejów, sparingów, festiwali, mistrzostw i innych akcji i wydarzeń sportowych i rekreacyjnych oraz zgrupowań i obozów sportowych (projekty krótkoterminowe). </w:t>
            </w: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5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5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wskazać i opisać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m.in.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: </w:t>
            </w:r>
            <w:r w:rsidR="00AC2F03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główne działanie/a, założenia,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>miejsce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>/a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grupę docelową</w:t>
            </w:r>
            <w:r w:rsidR="002C38A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– kto zostanie objęty wsparciem, ile osób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5B053E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2C38A6">
              <w:rPr>
                <w:rFonts w:asciiTheme="minorHAnsi" w:eastAsia="Arial" w:hAnsiTheme="minorHAnsi" w:cs="Calibri"/>
                <w:b/>
                <w:sz w:val="20"/>
                <w:szCs w:val="20"/>
              </w:rPr>
              <w:t>202</w:t>
            </w:r>
            <w:r w:rsidR="002E4BD4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2C38A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wymienić i opisać </w:t>
            </w:r>
            <w:r w:rsidR="00AC5831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szczegółowo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AC5831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 ich ilość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167FF0" w:rsidRPr="00D97AAD" w:rsidTr="00F700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214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167FF0" w:rsidRDefault="00167FF0" w:rsidP="006317E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docelowa/</w:t>
            </w:r>
          </w:p>
          <w:p w:rsidR="00167FF0" w:rsidRPr="0073200B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miejsce/-a realizacji zadania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67FF0" w:rsidRPr="00D97AAD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167FF0" w:rsidRPr="0073200B" w:rsidRDefault="00167FF0" w:rsidP="006317E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4A5582">
              <w:rPr>
                <w:rFonts w:asciiTheme="minorHAnsi" w:hAnsiTheme="minorHAnsi" w:cs="Calibri"/>
                <w:b/>
                <w:color w:val="auto"/>
                <w:sz w:val="14"/>
                <w:szCs w:val="22"/>
              </w:rPr>
              <w:t>Zakres działania realizowany przez podmiot niebędący stroną umowy</w:t>
            </w:r>
            <w:r w:rsidRPr="004A5582">
              <w:rPr>
                <w:rStyle w:val="Odwoanieprzypisudolnego"/>
                <w:rFonts w:asciiTheme="minorHAnsi" w:hAnsiTheme="minorHAnsi" w:cs="Calibri"/>
                <w:color w:val="auto"/>
                <w:sz w:val="14"/>
                <w:szCs w:val="22"/>
              </w:rPr>
              <w:footnoteReference w:id="3"/>
            </w:r>
            <w:r w:rsidRPr="004A5582">
              <w:rPr>
                <w:rFonts w:asciiTheme="minorHAnsi" w:hAnsiTheme="minorHAnsi" w:cs="Calibri"/>
                <w:color w:val="auto"/>
                <w:sz w:val="14"/>
                <w:szCs w:val="22"/>
                <w:vertAlign w:val="superscript"/>
              </w:rPr>
              <w:t>)</w:t>
            </w: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6317E5" w:rsidRDefault="00416F88" w:rsidP="006317E5">
            <w:pPr>
              <w:ind w:left="360"/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AC58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167FF0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 xml:space="preserve">co będzie bezpośrednim </w:t>
            </w:r>
            <w:r w:rsidR="00AC5831">
              <w:rPr>
                <w:rFonts w:asciiTheme="minorHAnsi" w:hAnsiTheme="minorHAnsi" w:cstheme="minorHAnsi"/>
                <w:sz w:val="20"/>
              </w:rPr>
              <w:t>rezultatem</w:t>
            </w:r>
            <w:r w:rsidRPr="006B13DB">
              <w:rPr>
                <w:rFonts w:asciiTheme="minorHAnsi" w:hAnsiTheme="minorHAnsi" w:cstheme="minorHAnsi"/>
                <w:sz w:val="20"/>
              </w:rPr>
              <w:t xml:space="preserve">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AC5831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 xml:space="preserve">czy przewidywane jest wykorzystanie rezultatów osiągniętych w trakcie realizacji oferty w dalszych działaniach organizacji? </w:t>
            </w:r>
            <w:r w:rsidR="00AC5831">
              <w:rPr>
                <w:rFonts w:asciiTheme="minorHAnsi" w:hAnsiTheme="minorHAnsi" w:cstheme="minorHAnsi"/>
                <w:iCs/>
                <w:sz w:val="20"/>
              </w:rPr>
              <w:t>(</w:t>
            </w:r>
            <w:r w:rsidRPr="006B13DB">
              <w:rPr>
                <w:rFonts w:asciiTheme="minorHAnsi" w:hAnsiTheme="minorHAnsi" w:cstheme="minorHAnsi"/>
                <w:iCs/>
                <w:sz w:val="20"/>
              </w:rPr>
              <w:t>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3"/>
            <w:shd w:val="clear" w:color="auto" w:fill="FFFFFF" w:themeFill="background1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95DDF" w:rsidRDefault="00F95DDF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95DDF" w:rsidRPr="00D97AAD" w:rsidRDefault="00F95DDF" w:rsidP="00AC5831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3"/>
            <w:shd w:val="clear" w:color="auto" w:fill="DDD9C3"/>
            <w:vAlign w:val="center"/>
          </w:tcPr>
          <w:p w:rsidR="00E07C9D" w:rsidRPr="00D97AAD" w:rsidRDefault="007D4E1C" w:rsidP="00AC2F03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4A558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4A5582" w:rsidRPr="004A5582">
              <w:rPr>
                <w:rFonts w:asciiTheme="minorHAnsi" w:eastAsia="Arial" w:hAnsiTheme="minorHAnsi" w:cs="Calibri"/>
                <w:bCs/>
                <w:sz w:val="16"/>
                <w:szCs w:val="16"/>
              </w:rPr>
              <w:t>(wymienić)</w:t>
            </w:r>
            <w:r w:rsidR="004A5582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AC5831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AC5831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6317E5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</w:t>
            </w:r>
            <w:r w:rsidR="00AC58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(doświadczenie w realizacji zadań publicznych/projektów, itp.)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, w</w:t>
            </w:r>
            <w:r w:rsidR="006317E5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F95DDF">
        <w:trPr>
          <w:trHeight w:val="22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AC583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</w:t>
            </w:r>
            <w:r w:rsidR="00A4759D" w:rsidRPr="00A4759D">
              <w:rPr>
                <w:rFonts w:asciiTheme="minorHAnsi" w:hAnsiTheme="minorHAnsi" w:cstheme="minorHAnsi"/>
                <w:color w:val="FF0000"/>
                <w:sz w:val="20"/>
              </w:rPr>
              <w:t>(z adnotacją, który z kosztów jest wkładem własnym niefinansowym – osobowym)</w:t>
            </w:r>
            <w:r w:rsidR="00A4759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wskazanego w sekcji V-B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2C38A6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BFBFBF" w:themeFill="background1" w:themeFillShade="BF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BFBFBF" w:themeFill="background1" w:themeFillShade="BF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2C38A6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C38A6">
              <w:rPr>
                <w:rFonts w:asciiTheme="minorHAnsi" w:hAnsiTheme="minorHAnsi" w:cstheme="minorHAnsi"/>
                <w:sz w:val="18"/>
                <w:szCs w:val="20"/>
              </w:rPr>
              <w:t xml:space="preserve"> ………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  <w:r w:rsidR="002C38A6">
              <w:rPr>
                <w:rFonts w:asciiTheme="minorHAnsi" w:hAnsiTheme="minorHAnsi" w:cstheme="minorHAnsi"/>
                <w:sz w:val="18"/>
                <w:szCs w:val="20"/>
              </w:rPr>
              <w:t xml:space="preserve"> ………….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5C3B47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C558C9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484" w:type="pct"/>
          </w:tcPr>
          <w:p w:rsidR="006160C1" w:rsidRPr="003A2508" w:rsidRDefault="005C3B47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3A2508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6160C1" w:rsidRPr="002C38A6" w:rsidRDefault="006160C1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E617D8" w:rsidRPr="002C38A6" w:rsidTr="002C38A6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E617D8" w:rsidRPr="002C38A6" w:rsidRDefault="00E617D8" w:rsidP="00AC5831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2C38A6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>Koszty administracyjne</w:t>
            </w:r>
          </w:p>
        </w:tc>
      </w:tr>
      <w:tr w:rsidR="002C38A6" w:rsidRPr="002C38A6" w:rsidTr="00AC5831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AC5831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484" w:type="pct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BFBFBF" w:themeFill="background1" w:themeFillShade="BF"/>
          </w:tcPr>
          <w:p w:rsidR="002C38A6" w:rsidRPr="002C38A6" w:rsidRDefault="002C38A6" w:rsidP="002C38A6">
            <w:pP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</w:pPr>
            <w:r w:rsidRPr="002C38A6"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Koszty </w:t>
            </w:r>
            <w:r>
              <w:rPr>
                <w:rFonts w:asciiTheme="minorHAnsi" w:hAnsiTheme="minorHAnsi" w:cstheme="minorHAnsi"/>
                <w:b/>
                <w:color w:val="auto"/>
                <w:sz w:val="18"/>
                <w:szCs w:val="20"/>
              </w:rPr>
              <w:t xml:space="preserve">promocji </w:t>
            </w:r>
          </w:p>
        </w:tc>
      </w:tr>
      <w:tr w:rsidR="002C38A6" w:rsidRPr="002C38A6" w:rsidTr="002C38A6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t>I</w:t>
            </w: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48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2C38A6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Suma kosztów </w:t>
            </w: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promocji 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  <w:tr w:rsidR="002C38A6" w:rsidRPr="002C38A6" w:rsidTr="002C38A6">
        <w:tc>
          <w:tcPr>
            <w:tcW w:w="2867" w:type="pct"/>
            <w:gridSpan w:val="5"/>
            <w:shd w:val="clear" w:color="auto" w:fill="DDD9C3" w:themeFill="background2" w:themeFillShade="E6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2C38A6" w:rsidRPr="003A2508" w:rsidRDefault="002C38A6" w:rsidP="00AC58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BFBFBF" w:themeFill="background1" w:themeFillShade="BF"/>
          </w:tcPr>
          <w:p w:rsidR="002C38A6" w:rsidRPr="002C38A6" w:rsidRDefault="002C38A6" w:rsidP="00AC5831">
            <w:pPr>
              <w:rPr>
                <w:rFonts w:asciiTheme="minorHAnsi" w:hAnsiTheme="minorHAnsi" w:cstheme="minorHAnsi"/>
                <w:color w:val="auto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AC5831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6317E5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E617D8" w:rsidRPr="00E617D8" w:rsidRDefault="00E617D8" w:rsidP="006317E5">
            <w:pPr>
              <w:jc w:val="center"/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F95DD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F95DDF">
              <w:rPr>
                <w:rFonts w:asciiTheme="minorHAnsi" w:hAnsiTheme="minorHAnsi"/>
                <w:sz w:val="20"/>
              </w:rPr>
              <w:t xml:space="preserve"> razem: 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2C38A6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>niefinansowy (osobowy)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AC5831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AC58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AC5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AC5831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AC5831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AF662F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4A5582" w:rsidRPr="00D97AAD" w:rsidRDefault="004A5582" w:rsidP="00F95DDF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5B053E" w:rsidRDefault="005B053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B053E" w:rsidRDefault="005B053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5B053E" w:rsidRDefault="005B053E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39E" w:rsidRDefault="00E5739E">
      <w:r>
        <w:separator/>
      </w:r>
    </w:p>
  </w:endnote>
  <w:endnote w:type="continuationSeparator" w:id="1">
    <w:p w:rsidR="00E5739E" w:rsidRDefault="00E57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4A5582" w:rsidRDefault="003C148F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4A5582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61DBB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4A5582" w:rsidRDefault="004A558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39E" w:rsidRDefault="00E5739E">
      <w:r>
        <w:separator/>
      </w:r>
    </w:p>
  </w:footnote>
  <w:footnote w:type="continuationSeparator" w:id="1">
    <w:p w:rsidR="00E5739E" w:rsidRDefault="00E5739E">
      <w:r>
        <w:continuationSeparator/>
      </w:r>
    </w:p>
  </w:footnote>
  <w:footnote w:id="2">
    <w:p w:rsidR="004A5582" w:rsidRPr="003A2508" w:rsidRDefault="004A5582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</w:t>
      </w:r>
    </w:p>
  </w:footnote>
  <w:footnote w:id="3">
    <w:p w:rsidR="00167FF0" w:rsidRPr="003A2508" w:rsidRDefault="00167FF0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 w:rsidR="004A5582" w:rsidRPr="00F621DF" w:rsidRDefault="004A55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4A5582" w:rsidRDefault="004A5582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:rsidR="004A5582" w:rsidRPr="00F621DF" w:rsidRDefault="004A558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582" w:rsidRDefault="004A558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184979"/>
    <w:multiLevelType w:val="hybridMultilevel"/>
    <w:tmpl w:val="85129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1B5"/>
    <w:rsid w:val="001668F1"/>
    <w:rsid w:val="00167961"/>
    <w:rsid w:val="00167FF0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C7F66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6C0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763"/>
    <w:rsid w:val="002944DF"/>
    <w:rsid w:val="002961AA"/>
    <w:rsid w:val="00297CBA"/>
    <w:rsid w:val="002A1138"/>
    <w:rsid w:val="002A3B30"/>
    <w:rsid w:val="002A4F3B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8A6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4BD4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6BB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53AF"/>
    <w:rsid w:val="00387288"/>
    <w:rsid w:val="0039141A"/>
    <w:rsid w:val="003930CB"/>
    <w:rsid w:val="00394285"/>
    <w:rsid w:val="00395410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0CB3"/>
    <w:rsid w:val="003B113B"/>
    <w:rsid w:val="003B48D3"/>
    <w:rsid w:val="003B558A"/>
    <w:rsid w:val="003B6C28"/>
    <w:rsid w:val="003B76FF"/>
    <w:rsid w:val="003C0395"/>
    <w:rsid w:val="003C115B"/>
    <w:rsid w:val="003C148F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2DB"/>
    <w:rsid w:val="004A5582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2DCE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053E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17E5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BE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0ED2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5FA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77375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E49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26F9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3EF"/>
    <w:rsid w:val="00A419DA"/>
    <w:rsid w:val="00A41CDD"/>
    <w:rsid w:val="00A437CC"/>
    <w:rsid w:val="00A43C36"/>
    <w:rsid w:val="00A44337"/>
    <w:rsid w:val="00A45A77"/>
    <w:rsid w:val="00A46C06"/>
    <w:rsid w:val="00A46E3F"/>
    <w:rsid w:val="00A4759D"/>
    <w:rsid w:val="00A47815"/>
    <w:rsid w:val="00A50D28"/>
    <w:rsid w:val="00A51CB2"/>
    <w:rsid w:val="00A527CF"/>
    <w:rsid w:val="00A55837"/>
    <w:rsid w:val="00A56388"/>
    <w:rsid w:val="00A5704D"/>
    <w:rsid w:val="00A573DC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CAD"/>
    <w:rsid w:val="00AB329C"/>
    <w:rsid w:val="00AB6570"/>
    <w:rsid w:val="00AC1369"/>
    <w:rsid w:val="00AC2F03"/>
    <w:rsid w:val="00AC3408"/>
    <w:rsid w:val="00AC38C8"/>
    <w:rsid w:val="00AC55C7"/>
    <w:rsid w:val="00AC5831"/>
    <w:rsid w:val="00AC74EC"/>
    <w:rsid w:val="00AD0777"/>
    <w:rsid w:val="00AD2E1E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0C"/>
    <w:rsid w:val="00C52594"/>
    <w:rsid w:val="00C531CA"/>
    <w:rsid w:val="00C53319"/>
    <w:rsid w:val="00C537C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DFD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39E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28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BB5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1DBB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6D80"/>
    <w:rsid w:val="00F770C9"/>
    <w:rsid w:val="00F817C4"/>
    <w:rsid w:val="00F82D96"/>
    <w:rsid w:val="00F8445E"/>
    <w:rsid w:val="00F84C72"/>
    <w:rsid w:val="00F85E17"/>
    <w:rsid w:val="00F86EFE"/>
    <w:rsid w:val="00F95DDF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markedcontent">
    <w:name w:val="markedcontent"/>
    <w:basedOn w:val="Domylnaczcionkaakapitu"/>
    <w:rsid w:val="006F0ED2"/>
  </w:style>
  <w:style w:type="paragraph" w:styleId="Bezodstpw">
    <w:name w:val="No Spacing"/>
    <w:uiPriority w:val="1"/>
    <w:qFormat/>
    <w:rsid w:val="002116C0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99561-718A-4282-8A3D-20947545D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1053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UGOOswiata</cp:lastModifiedBy>
  <cp:revision>13</cp:revision>
  <cp:lastPrinted>2023-01-02T09:20:00Z</cp:lastPrinted>
  <dcterms:created xsi:type="dcterms:W3CDTF">2022-01-04T12:11:00Z</dcterms:created>
  <dcterms:modified xsi:type="dcterms:W3CDTF">2024-01-04T09:00:00Z</dcterms:modified>
</cp:coreProperties>
</file>